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5C" w:rsidRDefault="0029499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B71B5C" w:rsidRDefault="002949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重点领域创新团队拟入选对象名单</w:t>
      </w:r>
    </w:p>
    <w:p w:rsidR="00B71B5C" w:rsidRDefault="002949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（共</w:t>
      </w:r>
      <w:r>
        <w:rPr>
          <w:rFonts w:hint="eastAsia"/>
          <w:b/>
          <w:sz w:val="36"/>
          <w:szCs w:val="36"/>
        </w:rPr>
        <w:t>67</w:t>
      </w:r>
      <w:r>
        <w:rPr>
          <w:rFonts w:hint="eastAsia"/>
          <w:b/>
          <w:sz w:val="36"/>
          <w:szCs w:val="36"/>
        </w:rPr>
        <w:t>个）</w:t>
      </w:r>
    </w:p>
    <w:p w:rsidR="00B71B5C" w:rsidRDefault="00B71B5C">
      <w:pPr>
        <w:jc w:val="center"/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71"/>
        <w:gridCol w:w="1276"/>
        <w:gridCol w:w="2886"/>
      </w:tblGrid>
      <w:tr w:rsidR="00B71B5C">
        <w:trPr>
          <w:trHeight w:val="539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</w:t>
            </w:r>
          </w:p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有机高分子显示和照明材料与器件创新团队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马东阁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一碳化工创新团队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马新宾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密码理论与技术研究创新团队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王小云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热质传递强化及数值预测创新团队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王秋旺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大豆病虫害发生规律与防控技术创新团队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王源超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严重感染致病菌疫苗研究创新团队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毛旭虎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中国人民解放军第三军医大学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丝绸之路经济带核心区新疆城镇化的资源环境效应研究团队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方创琳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害虫寄生蜂资源挖掘及其应用研究创新团队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叶恭银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纳米催化基础研究创新团队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申文杰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核医学分子影像创新团队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田梅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浙江大学医学院附属第二医院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水中污染物定向转化与资源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能源回收创新团队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冯玉杰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结核病系统生物学与转化医学创新团队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毕利军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中国科学院生物物理研究所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精神疾病防治新策略研究创新团队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朱心红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南方医科大学</w:t>
            </w:r>
          </w:p>
        </w:tc>
      </w:tr>
      <w:tr w:rsidR="00B71B5C">
        <w:trPr>
          <w:trHeight w:val="81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纳米设计工艺协同优化创新团队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伍宏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中芯国际集成电路新技术研发（上海）有限公司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可再生碳资源绿色转化利用创新团队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刘志敏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中国科学院化学研究所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先进雷达探测与目标成像识别技术创新团队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刘宏伟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兽医微生物耐药性创新研究团队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刘雅红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水果光电检测技术及应用创新团队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刘燕德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华东交通大学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化肥催化创新团队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江莉龙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福州大学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天然气水合物开采关键技术创新团队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李小森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中国科学院广州能源研究所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抗癌药物新型递释系统创新团队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李亚平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中国科学院上海药物研究所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航天测试计量技术及仪器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真空计量研发团队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李得天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兰州空间技术物理研究所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深海极端环境与生命过程研究创新团队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李超伦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中国科学院海洋研究所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高压补燃循环液氧煤油发动机创新团队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李斌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西安航天动力研究所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常见致盲眼病研究及防治创新团队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杨正林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电子科技大学附属医院·四川省人民医院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出血性脑血管病血管内治疗研究创新团队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杨新健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北京市神经外科研究所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轨道交通牵引供电安全保障技术创新团队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吴广宁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先进米波雷达创新团队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吴剑旗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中国电子科技集团公司第三十八研究所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材料压缩特性研究方向创新团队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吴强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中国工程物理研究院流体物理研究所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作物重要性状基因功能解析及应用创新团队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何光华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空间智能控制创新团队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何英姿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北京控制工程研究所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宽带多媒体传输技术创新团队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宋健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基于中药创新药物的发现创新团队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张卫东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中国人民解放军第二军医大学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分子反应动力学研究团队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张东辉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机器智能创新团队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张军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国家空域系统运行安全监控技术创新团队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张学军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北京航空航天大学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农林剩余物纤维素功能材料创新团队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陈礼辉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福建农林大学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食物过敏创新团队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陈红兵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南昌大学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大数据分析及应用创新团队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陈恩红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神经发育与再生研究创新团队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罗振革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中国科学院上海生命科学研究院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生命与健康分析化学及技术创新团队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金永东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中国科学院长春应用化学研究所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铜基及铁基高温超导机理研究团队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周兴江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中国科学院物理研究所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微小卫星及应用创新团队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周军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基于内源性物质化学修饰的仿生药物研究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周德敏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重大土木工程安全与防灾创新团队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郑刚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猪基因组与育种创新团队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赵书红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Pr="000367C9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0367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Pr="000367C9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0367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</w:rPr>
              <w:t>营养失调致重大出生缺陷的机理和干预策略创新团队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Pr="000367C9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0367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</w:rPr>
              <w:t>赵世民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Pr="000367C9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0367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</w:rPr>
              <w:t>复旦大学</w:t>
            </w:r>
            <w:bookmarkStart w:id="0" w:name="_GoBack"/>
            <w:bookmarkEnd w:id="0"/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大陆汇聚边界深部动力学创新团队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赵亮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中国科学院地质与地球物理研究所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能源领域用关键材料创新团队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胡文彬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废水处理与资源化创新团队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俞汉青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水深度处理与资源化技术创新团队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姜忠义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健康养殖新型酶制剂创新与应用创新团队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姚斌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中国农业科学院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新型高效过程耦合强化创新团队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贺高红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可再生能源并网消纳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袁小明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新型量子材料物理和器件创新团队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贾金锋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高速铁路线路工程安全服役创新团队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高亮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运动损伤修复与重建研究创新团队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唐康来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中国人民解放军第三军医大学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高速切削加工与刀具、磨料水射流加工创新团队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黄传真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城市地下基础设施安全与风险创新团队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黄宏伟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基于暗物质粒子探测卫星的科学研究创新团队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常进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中国科学院紫金山天文台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高性能镁合金材料及应用创新团队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蒋斌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机械仿生理论与技术创新团队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韩志武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高分子材料结构与性能创新团队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韩艳春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中国科学院长春应用化学研究所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资源高效利用水稻的分子设计创新团队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储成才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中国科学院遗传与发育生物学研究所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抗逆转录病毒天然药物合成与研发创新团队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翟宏斌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北京大学深圳研究生院</w:t>
            </w:r>
          </w:p>
        </w:tc>
      </w:tr>
      <w:tr w:rsidR="00B71B5C">
        <w:trPr>
          <w:trHeight w:val="27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新型薄膜太阳电池基础及应用研究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戴松元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</w:tr>
      <w:tr w:rsidR="00B71B5C">
        <w:trPr>
          <w:trHeight w:val="540"/>
          <w:jc w:val="center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3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深部煤炭开采动力灾害机理与防治创新团队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鞠杨</w:t>
            </w:r>
          </w:p>
        </w:tc>
        <w:tc>
          <w:tcPr>
            <w:tcW w:w="28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B5C" w:rsidRDefault="0029499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</w:tr>
    </w:tbl>
    <w:p w:rsidR="00B71B5C" w:rsidRDefault="00B71B5C">
      <w:pPr>
        <w:jc w:val="center"/>
      </w:pPr>
    </w:p>
    <w:sectPr w:rsidR="00B71B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98" w:rsidRDefault="00294998">
      <w:r>
        <w:separator/>
      </w:r>
    </w:p>
  </w:endnote>
  <w:endnote w:type="continuationSeparator" w:id="0">
    <w:p w:rsidR="00294998" w:rsidRDefault="0029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5C" w:rsidRDefault="002949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B5C" w:rsidRDefault="0029499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367C9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71B5C" w:rsidRDefault="0029499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367C9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98" w:rsidRDefault="00294998">
      <w:r>
        <w:separator/>
      </w:r>
    </w:p>
  </w:footnote>
  <w:footnote w:type="continuationSeparator" w:id="0">
    <w:p w:rsidR="00294998" w:rsidRDefault="00294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7C9"/>
    <w:rsid w:val="00172A27"/>
    <w:rsid w:val="00294998"/>
    <w:rsid w:val="00B71B5C"/>
    <w:rsid w:val="02D35034"/>
    <w:rsid w:val="08714537"/>
    <w:rsid w:val="0B1A7ABE"/>
    <w:rsid w:val="0E0148E2"/>
    <w:rsid w:val="12B064DE"/>
    <w:rsid w:val="13190D0C"/>
    <w:rsid w:val="133D0EBC"/>
    <w:rsid w:val="13EB6DF3"/>
    <w:rsid w:val="17E47C8E"/>
    <w:rsid w:val="19B87E6E"/>
    <w:rsid w:val="1B735204"/>
    <w:rsid w:val="202772E2"/>
    <w:rsid w:val="24660125"/>
    <w:rsid w:val="251B410A"/>
    <w:rsid w:val="2ACA02A3"/>
    <w:rsid w:val="2CCC5DFC"/>
    <w:rsid w:val="2DBE3FE8"/>
    <w:rsid w:val="2F0214BC"/>
    <w:rsid w:val="2F1672C3"/>
    <w:rsid w:val="301D2B93"/>
    <w:rsid w:val="31F13700"/>
    <w:rsid w:val="3AF664D1"/>
    <w:rsid w:val="448C1F5F"/>
    <w:rsid w:val="4C47761A"/>
    <w:rsid w:val="504D392E"/>
    <w:rsid w:val="55EE6174"/>
    <w:rsid w:val="59901E94"/>
    <w:rsid w:val="59F7635A"/>
    <w:rsid w:val="5AB746AC"/>
    <w:rsid w:val="5BF473AF"/>
    <w:rsid w:val="620E1AD4"/>
    <w:rsid w:val="6389083A"/>
    <w:rsid w:val="64A526E4"/>
    <w:rsid w:val="699A6134"/>
    <w:rsid w:val="6B200CD9"/>
    <w:rsid w:val="719B0A81"/>
    <w:rsid w:val="74670F06"/>
    <w:rsid w:val="755D58E8"/>
    <w:rsid w:val="7CA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0</DocSecurity>
  <Lines>16</Lines>
  <Paragraphs>4</Paragraphs>
  <ScaleCrop>false</ScaleCrop>
  <Company>Kingsoft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li</cp:lastModifiedBy>
  <cp:revision>3</cp:revision>
  <dcterms:created xsi:type="dcterms:W3CDTF">2014-10-29T12:08:00Z</dcterms:created>
  <dcterms:modified xsi:type="dcterms:W3CDTF">2017-02-21T07:48:00Z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